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D9" w:rsidRPr="007807D9" w:rsidRDefault="007807D9" w:rsidP="00780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807D9" w:rsidRPr="007807D9" w:rsidRDefault="007807D9" w:rsidP="0078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07D9">
        <w:rPr>
          <w:rFonts w:ascii="Times New Roman" w:hAnsi="Times New Roman" w:cs="Times New Roman"/>
          <w:sz w:val="24"/>
          <w:szCs w:val="24"/>
        </w:rPr>
        <w:t xml:space="preserve"> </w:t>
      </w:r>
      <w:r w:rsidRPr="007807D9">
        <w:rPr>
          <w:rFonts w:ascii="Times New Roman" w:hAnsi="Times New Roman" w:cs="Times New Roman"/>
          <w:color w:val="000000"/>
          <w:sz w:val="28"/>
          <w:szCs w:val="28"/>
        </w:rPr>
        <w:t xml:space="preserve">STATE OF CONNECTICUT </w:t>
      </w:r>
    </w:p>
    <w:p w:rsidR="007807D9" w:rsidRPr="007807D9" w:rsidRDefault="007807D9" w:rsidP="0078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807D9">
        <w:rPr>
          <w:rFonts w:ascii="Times New Roman" w:hAnsi="Times New Roman" w:cs="Times New Roman"/>
          <w:color w:val="000000"/>
          <w:sz w:val="23"/>
          <w:szCs w:val="23"/>
        </w:rPr>
        <w:t xml:space="preserve">OFFICE OF THE STATE COMPTROLLER </w:t>
      </w:r>
    </w:p>
    <w:p w:rsidR="007807D9" w:rsidRPr="007807D9" w:rsidRDefault="007807D9" w:rsidP="0078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807D9">
        <w:rPr>
          <w:rFonts w:ascii="Times New Roman" w:hAnsi="Times New Roman" w:cs="Times New Roman"/>
          <w:color w:val="000000"/>
          <w:sz w:val="23"/>
          <w:szCs w:val="23"/>
        </w:rPr>
        <w:t xml:space="preserve">55 Elm Street </w:t>
      </w:r>
    </w:p>
    <w:p w:rsidR="007807D9" w:rsidRDefault="007807D9" w:rsidP="0078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807D9">
        <w:rPr>
          <w:rFonts w:ascii="Times New Roman" w:hAnsi="Times New Roman" w:cs="Times New Roman"/>
          <w:color w:val="000000"/>
          <w:sz w:val="23"/>
          <w:szCs w:val="23"/>
        </w:rPr>
        <w:t xml:space="preserve">Hartford, CT 06106 </w:t>
      </w:r>
    </w:p>
    <w:p w:rsidR="007807D9" w:rsidRPr="007807D9" w:rsidRDefault="007807D9" w:rsidP="007807D9">
      <w:pPr>
        <w:keepNext/>
        <w:widowControl w:val="0"/>
        <w:tabs>
          <w:tab w:val="left" w:pos="720"/>
          <w:tab w:val="left" w:pos="2162"/>
          <w:tab w:val="left" w:pos="287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807D9">
        <w:rPr>
          <w:rFonts w:ascii="Times New Roman" w:eastAsia="Times New Roman" w:hAnsi="Times New Roman" w:cs="Times New Roman"/>
          <w:b/>
          <w:bCs/>
          <w:sz w:val="32"/>
          <w:szCs w:val="24"/>
        </w:rPr>
        <w:t>Request for Proposal</w:t>
      </w:r>
    </w:p>
    <w:p w:rsidR="007807D9" w:rsidRPr="007807D9" w:rsidRDefault="007807D9" w:rsidP="007807D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807D9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Employee and Retiree Dental Benefits </w:t>
      </w:r>
    </w:p>
    <w:p w:rsidR="007807D9" w:rsidRPr="007807D9" w:rsidRDefault="007807D9" w:rsidP="007807D9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7D9" w:rsidRPr="007807D9" w:rsidRDefault="007807D9" w:rsidP="0078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807D9" w:rsidRDefault="007807D9" w:rsidP="0078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807D9">
        <w:rPr>
          <w:rFonts w:ascii="Times New Roman" w:hAnsi="Times New Roman" w:cs="Times New Roman"/>
          <w:color w:val="000000"/>
          <w:sz w:val="23"/>
          <w:szCs w:val="23"/>
        </w:rPr>
        <w:t xml:space="preserve">AMENDMENT #1 – Dated </w:t>
      </w:r>
      <w:r>
        <w:rPr>
          <w:rFonts w:ascii="Times New Roman" w:hAnsi="Times New Roman" w:cs="Times New Roman"/>
          <w:color w:val="000000"/>
          <w:sz w:val="23"/>
          <w:szCs w:val="23"/>
        </w:rPr>
        <w:t>February 14, 2014</w:t>
      </w:r>
      <w:r w:rsidRPr="007807D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807D9" w:rsidRPr="007807D9" w:rsidRDefault="007807D9" w:rsidP="0078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41BDE" w:rsidRDefault="007807D9" w:rsidP="00780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07D9">
        <w:rPr>
          <w:rFonts w:ascii="Times New Roman" w:hAnsi="Times New Roman" w:cs="Times New Roman"/>
          <w:color w:val="000000"/>
          <w:sz w:val="23"/>
          <w:szCs w:val="23"/>
        </w:rPr>
        <w:t xml:space="preserve">The purpose of this amendment to the Employee and Retiree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Dental </w:t>
      </w:r>
      <w:r w:rsidRPr="007807D9">
        <w:rPr>
          <w:rFonts w:ascii="Times New Roman" w:hAnsi="Times New Roman" w:cs="Times New Roman"/>
          <w:color w:val="000000"/>
          <w:sz w:val="23"/>
          <w:szCs w:val="23"/>
        </w:rPr>
        <w:t>Benefit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 </w:t>
      </w:r>
      <w:r w:rsidRPr="007807D9">
        <w:rPr>
          <w:rFonts w:ascii="Times New Roman" w:hAnsi="Times New Roman" w:cs="Times New Roman"/>
          <w:color w:val="000000"/>
          <w:sz w:val="23"/>
          <w:szCs w:val="23"/>
        </w:rPr>
        <w:t xml:space="preserve">RFP is to 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41BDE">
        <w:rPr>
          <w:rFonts w:ascii="Times New Roman" w:hAnsi="Times New Roman" w:cs="Times New Roman"/>
          <w:color w:val="000000"/>
          <w:sz w:val="23"/>
          <w:szCs w:val="23"/>
        </w:rPr>
        <w:t>xtend the vendor selection date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until Friday, February 21, 2014. </w:t>
      </w:r>
    </w:p>
    <w:p w:rsidR="00241BDE" w:rsidRDefault="00241BDE" w:rsidP="00780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807D9" w:rsidRPr="007807D9" w:rsidRDefault="007807D9" w:rsidP="00780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07D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241BDE" w:rsidRDefault="00241BDE" w:rsidP="0078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7D9" w:rsidRPr="007807D9" w:rsidRDefault="007807D9" w:rsidP="0078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7D9">
        <w:rPr>
          <w:rFonts w:ascii="Times New Roman" w:eastAsia="Times New Roman" w:hAnsi="Times New Roman" w:cs="Times New Roman"/>
          <w:b/>
          <w:bCs/>
          <w:sz w:val="24"/>
          <w:szCs w:val="24"/>
        </w:rPr>
        <w:t>Office of the State Comptroller</w:t>
      </w:r>
    </w:p>
    <w:p w:rsidR="007807D9" w:rsidRPr="007807D9" w:rsidRDefault="007807D9" w:rsidP="0078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7D9">
        <w:rPr>
          <w:rFonts w:ascii="Times New Roman" w:eastAsia="Times New Roman" w:hAnsi="Times New Roman" w:cs="Times New Roman"/>
          <w:b/>
          <w:bCs/>
          <w:sz w:val="24"/>
          <w:szCs w:val="24"/>
        </w:rPr>
        <w:t>Business Services Office</w:t>
      </w:r>
    </w:p>
    <w:p w:rsidR="007807D9" w:rsidRPr="007807D9" w:rsidRDefault="007807D9" w:rsidP="0078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7D9">
        <w:rPr>
          <w:rFonts w:ascii="Times New Roman" w:eastAsia="Times New Roman" w:hAnsi="Times New Roman" w:cs="Times New Roman"/>
          <w:b/>
          <w:bCs/>
          <w:sz w:val="24"/>
          <w:szCs w:val="24"/>
        </w:rPr>
        <w:t>State of Connecticut</w:t>
      </w:r>
    </w:p>
    <w:p w:rsidR="007807D9" w:rsidRPr="007807D9" w:rsidRDefault="007807D9" w:rsidP="0078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7D9">
        <w:rPr>
          <w:rFonts w:ascii="Times New Roman" w:eastAsia="Times New Roman" w:hAnsi="Times New Roman" w:cs="Times New Roman"/>
          <w:b/>
          <w:bCs/>
          <w:sz w:val="24"/>
          <w:szCs w:val="24"/>
        </w:rPr>
        <w:t>55 Elm Street, Room 301</w:t>
      </w:r>
    </w:p>
    <w:p w:rsidR="007807D9" w:rsidRPr="007807D9" w:rsidRDefault="007807D9" w:rsidP="0078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7D9">
        <w:rPr>
          <w:rFonts w:ascii="Times New Roman" w:eastAsia="Times New Roman" w:hAnsi="Times New Roman" w:cs="Times New Roman"/>
          <w:b/>
          <w:bCs/>
          <w:sz w:val="24"/>
          <w:szCs w:val="24"/>
        </w:rPr>
        <w:t>Hartford, CT 06106</w:t>
      </w:r>
    </w:p>
    <w:p w:rsidR="007807D9" w:rsidRPr="007807D9" w:rsidRDefault="007807D9" w:rsidP="007807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7D9">
        <w:rPr>
          <w:rFonts w:ascii="Times New Roman" w:eastAsia="Times New Roman" w:hAnsi="Times New Roman" w:cs="Times New Roman"/>
          <w:b/>
          <w:bCs/>
          <w:sz w:val="24"/>
          <w:szCs w:val="24"/>
        </w:rPr>
        <w:t>ATTN: RFP – Dental</w:t>
      </w:r>
    </w:p>
    <w:p w:rsidR="007807D9" w:rsidRPr="007807D9" w:rsidRDefault="007807D9" w:rsidP="00780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807D9" w:rsidRPr="007807D9" w:rsidRDefault="007807D9" w:rsidP="0078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94390D" w:rsidRDefault="007807D9" w:rsidP="007807D9">
      <w:r w:rsidRPr="007807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ATTN: RFP – PBM</w:t>
      </w:r>
    </w:p>
    <w:sectPr w:rsidR="00943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D9"/>
    <w:rsid w:val="00241BDE"/>
    <w:rsid w:val="007807D9"/>
    <w:rsid w:val="007B3B93"/>
    <w:rsid w:val="0094390D"/>
    <w:rsid w:val="00C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State Comptroller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DCHRISTIAN</dc:creator>
  <cp:lastModifiedBy>GLENN TUTTLE</cp:lastModifiedBy>
  <cp:revision>2</cp:revision>
  <cp:lastPrinted>2014-02-14T19:44:00Z</cp:lastPrinted>
  <dcterms:created xsi:type="dcterms:W3CDTF">2014-02-14T19:49:00Z</dcterms:created>
  <dcterms:modified xsi:type="dcterms:W3CDTF">2014-02-14T19:49:00Z</dcterms:modified>
</cp:coreProperties>
</file>