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87" w:rsidRPr="00933787" w:rsidRDefault="00933787" w:rsidP="009337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Appendix B - Forms and Completion Instructions</w:t>
      </w:r>
    </w:p>
    <w:p w:rsidR="00933787" w:rsidRPr="00933787" w:rsidRDefault="00933787" w:rsidP="009337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 xml:space="preserve">CO-853 REPORT OF </w:t>
      </w:r>
      <w:r w:rsidR="002D3D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 xml:space="preserve">ADJUSTMENT </w:t>
      </w:r>
      <w:r w:rsidRPr="00933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TO REAL AND PERSONAL PROPERTY</w:t>
      </w:r>
    </w:p>
    <w:p w:rsidR="00933787" w:rsidRPr="00933787" w:rsidRDefault="00933787" w:rsidP="00933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801CCC" w:rsidRDefault="00801CCC" w:rsidP="0093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Purpose</w:t>
      </w:r>
      <w:r w:rsidR="00933787"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933787" w:rsidRDefault="00933787" w:rsidP="0093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This form is to report all losses or damage to real and personal property, other than motor vehicles, pertaining to theft, vandalism, crimin</w:t>
      </w:r>
      <w:r w:rsid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al or malicious damage, lost or 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misplaced funds. This form is also us</w:t>
      </w:r>
      <w:r w:rsid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ed to report expired, spoiled, obsolete inventory and items recovered.</w:t>
      </w:r>
    </w:p>
    <w:p w:rsidR="00933787" w:rsidRPr="00933787" w:rsidRDefault="00933787" w:rsidP="0093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2D3D7E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Date of Discovery</w:t>
      </w:r>
    </w:p>
    <w:p w:rsid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Enter the date the loss or damage occurred.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297F8E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Date Comptroller Notified </w:t>
      </w:r>
    </w:p>
    <w:p w:rsid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Enter the date the </w:t>
      </w:r>
      <w:r w:rsidR="00C53D3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Office of the State 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Comptroller </w:t>
      </w:r>
      <w:proofErr w:type="gramStart"/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was notified</w:t>
      </w:r>
      <w:proofErr w:type="gramEnd"/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297F8E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Agency (Name and Address)</w:t>
      </w:r>
    </w:p>
    <w:p w:rsid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Enter the agency's name and address</w:t>
      </w:r>
      <w:r w:rsidR="00297F8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Locatio</w:t>
      </w:r>
      <w:r w:rsidR="002D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n of Property Pertaining to Adjustment</w:t>
      </w:r>
      <w:r w:rsidR="00297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</w:p>
    <w:p w:rsid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Enter the location of the property being reported.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Brief Descri</w:t>
      </w:r>
      <w:r w:rsidR="002D3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ption of Property</w:t>
      </w:r>
      <w:r w:rsidR="00297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</w:p>
    <w:p w:rsid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Describe the p</w:t>
      </w:r>
      <w:r w:rsid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roperty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2D3D7E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Reason for Adjustment</w:t>
      </w:r>
      <w:r w:rsidR="00297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</w:p>
    <w:p w:rsid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Enter t</w:t>
      </w:r>
      <w:r w:rsid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 reason for the adjustment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933787" w:rsidP="00801CCC">
      <w:pPr>
        <w:shd w:val="clear" w:color="auto" w:fill="FFFFFF"/>
        <w:spacing w:after="0" w:line="240" w:lineRule="auto"/>
        <w:ind w:left="2970" w:right="2126" w:hanging="225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Replacement Value </w:t>
      </w:r>
    </w:p>
    <w:p w:rsidR="002D3D7E" w:rsidRPr="002D3D7E" w:rsidRDefault="002D3D7E" w:rsidP="00801CCC">
      <w:pPr>
        <w:shd w:val="clear" w:color="auto" w:fill="FFFFFF"/>
        <w:spacing w:after="0" w:line="240" w:lineRule="auto"/>
        <w:ind w:left="2970" w:right="2126" w:hanging="225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Enter the following on the CO-853:</w:t>
      </w:r>
    </w:p>
    <w:p w:rsidR="002D3D7E" w:rsidRPr="002D3D7E" w:rsidRDefault="002D3D7E" w:rsidP="00297F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160" w:right="2126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D3D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Date purchased or Received and Tag Number.  </w:t>
      </w:r>
    </w:p>
    <w:p w:rsidR="002D3D7E" w:rsidRDefault="002D3D7E" w:rsidP="00297F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160" w:right="2126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D3D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Value </w:t>
      </w:r>
      <w:proofErr w:type="gramStart"/>
      <w:r w:rsidRPr="002D3D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Reported</w:t>
      </w:r>
      <w:proofErr w:type="gramEnd"/>
      <w:r w:rsidRPr="002D3D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933787" w:rsidRP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on the annual inventory report to the </w:t>
      </w:r>
      <w:r w:rsidR="00C53D3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Office of the State </w:t>
      </w:r>
      <w:r w:rsidR="00933787" w:rsidRP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Comptroller (CO-59).</w:t>
      </w:r>
      <w:r w:rsidRP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Use the latest one filed.</w:t>
      </w:r>
    </w:p>
    <w:p w:rsidR="00933787" w:rsidRDefault="00DB63AA" w:rsidP="00297F8E">
      <w:pPr>
        <w:pStyle w:val="ListParagraph"/>
        <w:numPr>
          <w:ilvl w:val="0"/>
          <w:numId w:val="1"/>
        </w:numPr>
        <w:shd w:val="clear" w:color="auto" w:fill="FFFFFF"/>
        <w:tabs>
          <w:tab w:val="left" w:pos="2160"/>
        </w:tabs>
        <w:spacing w:after="0" w:line="240" w:lineRule="auto"/>
        <w:ind w:right="2126" w:hanging="180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Depreciated</w:t>
      </w:r>
      <w:r w:rsidR="002D3D7E" w:rsidRPr="002D3D7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Value</w:t>
      </w:r>
    </w:p>
    <w:p w:rsidR="002D3D7E" w:rsidRPr="002D3D7E" w:rsidRDefault="002D3D7E" w:rsidP="00297F8E">
      <w:pPr>
        <w:pStyle w:val="ListParagraph"/>
        <w:numPr>
          <w:ilvl w:val="0"/>
          <w:numId w:val="1"/>
        </w:numPr>
        <w:shd w:val="clear" w:color="auto" w:fill="FFFFFF"/>
        <w:tabs>
          <w:tab w:val="left" w:pos="2160"/>
        </w:tabs>
        <w:spacing w:after="0" w:line="240" w:lineRule="auto"/>
        <w:ind w:right="2126" w:hanging="180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Cost If Not Reported on the CO-59</w:t>
      </w:r>
    </w:p>
    <w:p w:rsidR="00933787" w:rsidRPr="00933787" w:rsidRDefault="00933787" w:rsidP="00297F8E">
      <w:pPr>
        <w:shd w:val="clear" w:color="auto" w:fill="FFFFFF"/>
        <w:tabs>
          <w:tab w:val="left" w:pos="2160"/>
        </w:tabs>
        <w:spacing w:after="0" w:line="240" w:lineRule="auto"/>
        <w:ind w:left="1440" w:hanging="180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33787" w:rsidRDefault="00933787" w:rsidP="00297F8E">
      <w:pPr>
        <w:shd w:val="clear" w:color="auto" w:fill="FFFFFF"/>
        <w:spacing w:after="0" w:line="240" w:lineRule="auto"/>
        <w:ind w:left="1800" w:hanging="108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Security </w:t>
      </w:r>
      <w:r w:rsidR="00DB63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- Adequate, Inadequate 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 Check the appropriate block depending on the level of security that was in p</w:t>
      </w:r>
      <w:r w:rsidR="00DB63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lace prior to the adjustment </w:t>
      </w:r>
      <w:proofErr w:type="gramStart"/>
      <w:r w:rsidR="00DB63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being made</w:t>
      </w:r>
      <w:proofErr w:type="gramEnd"/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33787" w:rsidRDefault="00933787" w:rsidP="00297F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What Steps Have Been Taken Within Your Agency To Prevent A Recurrence? Explain - 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Give a brief statement of the action taken to prevent a recurrence.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33787" w:rsidRDefault="00933787" w:rsidP="00297F8E">
      <w:pPr>
        <w:shd w:val="clear" w:color="auto" w:fill="FFFFFF"/>
        <w:spacing w:after="0" w:line="240" w:lineRule="auto"/>
        <w:ind w:left="2340" w:right="-270" w:hanging="16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Miscellaneous </w:t>
      </w:r>
      <w:r w:rsidR="00801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- </w:t>
      </w:r>
      <w:r w:rsidRPr="00801C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If </w:t>
      </w:r>
      <w:r w:rsidR="00DB6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the adjustment </w:t>
      </w:r>
      <w:r w:rsidRPr="00801C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was not reported i</w:t>
      </w:r>
      <w:r w:rsidR="00297F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mmediately, indicate reason for </w:t>
      </w:r>
      <w:r w:rsidRPr="00801C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d</w:t>
      </w:r>
      <w:r w:rsidR="00DB63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elay. </w:t>
      </w:r>
      <w:r w:rsidR="00801C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Complete this section only if the </w:t>
      </w:r>
      <w:r w:rsidR="00DB63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adjustment 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was not reported immediately or if there is additional information that should be disclosed. </w:t>
      </w:r>
    </w:p>
    <w:p w:rsidR="00933787" w:rsidRPr="00933787" w:rsidRDefault="00933787" w:rsidP="0029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933787" w:rsidP="00297F8E">
      <w:pPr>
        <w:shd w:val="clear" w:color="auto" w:fill="FFFFFF"/>
        <w:tabs>
          <w:tab w:val="left" w:pos="90"/>
          <w:tab w:val="left" w:pos="81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933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lastRenderedPageBreak/>
        <w:t xml:space="preserve">Name of Individual </w:t>
      </w:r>
      <w:r w:rsidR="00DB6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to be Contacted Relative to Adjustment</w:t>
      </w:r>
    </w:p>
    <w:p w:rsidR="00DB63AA" w:rsidRDefault="00933787" w:rsidP="00297F8E">
      <w:pPr>
        <w:shd w:val="clear" w:color="auto" w:fill="FFFFFF"/>
        <w:tabs>
          <w:tab w:val="left" w:pos="90"/>
          <w:tab w:val="left" w:pos="81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Please provide the name of the individual that can respond if there are any questions by</w:t>
      </w:r>
    </w:p>
    <w:p w:rsidR="00933787" w:rsidRDefault="00933787" w:rsidP="00297F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="007C021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Office of the State Comptroller</w:t>
      </w:r>
      <w:bookmarkStart w:id="0" w:name="_GoBack"/>
      <w:bookmarkEnd w:id="0"/>
      <w:r w:rsidR="007C021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or the Insurance Company of Record. It may not be the individual that prepared this report.</w:t>
      </w:r>
    </w:p>
    <w:p w:rsidR="00297F8E" w:rsidRDefault="00297F8E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</w:p>
    <w:p w:rsidR="00297F8E" w:rsidRDefault="00297F8E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Telephone Number </w:t>
      </w:r>
    </w:p>
    <w:p w:rsidR="00933787" w:rsidRDefault="00933787" w:rsidP="00297F8E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Please provide a telephone number where the above named individual can be reached.</w:t>
      </w:r>
    </w:p>
    <w:p w:rsidR="00933787" w:rsidRP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297F8E" w:rsidRDefault="00297F8E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Date </w:t>
      </w:r>
    </w:p>
    <w:p w:rsidR="00933787" w:rsidRDefault="00933787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Enter the date that this report is submitted.</w:t>
      </w:r>
    </w:p>
    <w:p w:rsidR="00B138DC" w:rsidRDefault="00B138D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33787" w:rsidRDefault="00801CC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Distribution</w:t>
      </w:r>
      <w:r w:rsidR="00B13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</w:p>
    <w:p w:rsidR="00B138DC" w:rsidRDefault="00B138D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Send electronic copies to:</w:t>
      </w:r>
    </w:p>
    <w:p w:rsidR="00B138DC" w:rsidRDefault="00B138D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Office of the State </w:t>
      </w:r>
      <w:r w:rsidR="00DB63A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Comptroller: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DB63AA">
        <w:rPr>
          <w:rFonts w:ascii="Times New Roman" w:eastAsia="Times New Roman" w:hAnsi="Times New Roman" w:cs="Times New Roman"/>
          <w:sz w:val="24"/>
          <w:szCs w:val="24"/>
          <w:lang w:val="en"/>
        </w:rPr>
        <w:t>osc.co-853@ct.gov</w:t>
      </w:r>
    </w:p>
    <w:p w:rsidR="00B138DC" w:rsidRDefault="00B138D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Auditors of Public Accounts:       </w:t>
      </w:r>
      <w:hyperlink r:id="rId6" w:history="1">
        <w:r w:rsidR="00D224BB" w:rsidRPr="006877AA">
          <w:rPr>
            <w:rStyle w:val="Hyperlink"/>
            <w:rFonts w:eastAsia="Times New Roman"/>
            <w:sz w:val="24"/>
            <w:szCs w:val="24"/>
            <w:shd w:val="clear" w:color="auto" w:fill="auto"/>
            <w:lang w:val="en"/>
          </w:rPr>
          <w:t>donna.g.moore@cga.ct.gov</w:t>
        </w:r>
      </w:hyperlink>
    </w:p>
    <w:p w:rsidR="00B138DC" w:rsidRDefault="00B138D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Administrative Services, State Insurance and Risk Management:  </w:t>
      </w:r>
      <w:hyperlink r:id="rId7" w:history="1">
        <w:r w:rsidRPr="00446C0B">
          <w:rPr>
            <w:rStyle w:val="Hyperlink"/>
            <w:rFonts w:eastAsia="Times New Roman"/>
            <w:sz w:val="24"/>
            <w:szCs w:val="24"/>
            <w:shd w:val="clear" w:color="auto" w:fill="auto"/>
            <w:lang w:val="en"/>
          </w:rPr>
          <w:t>eileen.mcneil@ct.gov</w:t>
        </w:r>
      </w:hyperlink>
    </w:p>
    <w:p w:rsidR="00B138DC" w:rsidRDefault="00B138D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Retain one electronic copy at the agency</w:t>
      </w:r>
    </w:p>
    <w:p w:rsidR="00B138DC" w:rsidRDefault="00B138DC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DB63AA" w:rsidRPr="00B138DC" w:rsidRDefault="00DB63AA" w:rsidP="00801CCC">
      <w:p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Update the </w:t>
      </w:r>
      <w:r w:rsidRPr="00801C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property control records as required.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</w:p>
    <w:p w:rsidR="00297F8E" w:rsidRDefault="00297F8E" w:rsidP="0093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33787" w:rsidRPr="00933787" w:rsidRDefault="00933787" w:rsidP="0093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Follow </w:t>
      </w:r>
      <w:hyperlink r:id="rId8" w:history="1">
        <w:r w:rsidRPr="009337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"/>
          </w:rPr>
          <w:t>this hyperlink</w:t>
        </w:r>
      </w:hyperlink>
      <w:r w:rsidRPr="009337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 the form. </w:t>
      </w:r>
    </w:p>
    <w:p w:rsidR="00C6350E" w:rsidRDefault="00C6350E" w:rsidP="00933787">
      <w:pPr>
        <w:spacing w:after="0" w:line="240" w:lineRule="auto"/>
      </w:pPr>
    </w:p>
    <w:sectPr w:rsidR="00C6350E" w:rsidSect="0029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6F8"/>
    <w:multiLevelType w:val="hybridMultilevel"/>
    <w:tmpl w:val="80D03C04"/>
    <w:lvl w:ilvl="0" w:tplc="8DD2566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7"/>
    <w:rsid w:val="00297F8E"/>
    <w:rsid w:val="002D3D7E"/>
    <w:rsid w:val="007C021C"/>
    <w:rsid w:val="00801CCC"/>
    <w:rsid w:val="00933787"/>
    <w:rsid w:val="00B138DC"/>
    <w:rsid w:val="00C53D3F"/>
    <w:rsid w:val="00C6350E"/>
    <w:rsid w:val="00D224BB"/>
    <w:rsid w:val="00D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787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787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933787"/>
    <w:rPr>
      <w:rFonts w:ascii="Times New Roman" w:hAnsi="Times New Roman" w:cs="Times New Roman" w:hint="default"/>
      <w:b w:val="0"/>
      <w:bCs w:val="0"/>
      <w:color w:val="0000FF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9337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787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787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933787"/>
    <w:rPr>
      <w:rFonts w:ascii="Times New Roman" w:hAnsi="Times New Roman" w:cs="Times New Roman" w:hint="default"/>
      <w:b w:val="0"/>
      <w:bCs w:val="0"/>
      <w:color w:val="0000FF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9337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.ct.gov/agencies/forms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ileen.mcneil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g.moore@cga.ct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Comptroller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EDALY</dc:creator>
  <cp:lastModifiedBy>Carol Hagstrom</cp:lastModifiedBy>
  <cp:revision>7</cp:revision>
  <dcterms:created xsi:type="dcterms:W3CDTF">2014-08-07T16:52:00Z</dcterms:created>
  <dcterms:modified xsi:type="dcterms:W3CDTF">2015-12-09T16:15:00Z</dcterms:modified>
</cp:coreProperties>
</file>